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D2F74B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6F2301F7" w:rsidR="006A5BE6" w:rsidRDefault="009972C7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Counter Height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Series</w:t>
            </w:r>
          </w:p>
        </w:tc>
        <w:tc>
          <w:tcPr>
            <w:tcW w:w="5494" w:type="dxa"/>
            <w:vAlign w:val="center"/>
          </w:tcPr>
          <w:p w14:paraId="607A129D" w14:textId="585FDF8D" w:rsidR="006A5BE6" w:rsidRPr="004B2BF3" w:rsidRDefault="00A10143" w:rsidP="00A10143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Tall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Back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B-</w:t>
            </w:r>
            <w:r w:rsidR="009972C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1B29590D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9B0A5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011808D6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17”w x </w:t>
            </w:r>
            <w:r w:rsidR="00A1014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1C4A13C7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9B0A5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6265B9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27E9DF11" w14:textId="78E9F2D4" w:rsidR="006265B9" w:rsidRPr="009307B1" w:rsidRDefault="006265B9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60E57AC7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9B0A5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9972C7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lang w:val="en-US"/>
              </w:rPr>
            </w:pPr>
            <w:r w:rsidRPr="009972C7">
              <w:rPr>
                <w:rFonts w:ascii="Calibri Light" w:hAnsi="Calibri Light" w:cs="Times"/>
                <w:sz w:val="20"/>
                <w:lang w:val="en-US"/>
              </w:rPr>
              <w:t xml:space="preserve">Energy </w:t>
            </w:r>
            <w:r w:rsidR="001921B3" w:rsidRPr="009972C7">
              <w:rPr>
                <w:rFonts w:ascii="Calibri Light" w:hAnsi="Calibri Light" w:cs="Times"/>
                <w:sz w:val="20"/>
                <w:lang w:val="en-US"/>
              </w:rPr>
              <w:t>Absorbent</w:t>
            </w:r>
            <w:r w:rsidRPr="009972C7">
              <w:rPr>
                <w:rFonts w:ascii="Calibri Light" w:hAnsi="Calibri Light" w:cs="Times"/>
                <w:sz w:val="20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5EA41B0E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9B0A5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783668" w14:textId="409EF865" w:rsidR="003416D7" w:rsidRPr="00D83C3B" w:rsidRDefault="009972C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200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mm Pneumatic Lift (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23 ½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” –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30 ¾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2E67F8AC" w14:textId="398169B5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Pneumatic Lift (1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335F6559" w:rsidR="00207AF8" w:rsidRPr="00546597" w:rsidRDefault="009972C7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267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mm Pneumatic Lift (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25 ¾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35 ¾”) [267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58AEBE1A" w:rsidR="00546597" w:rsidRPr="00BE09EF" w:rsidRDefault="009972C7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Counter Height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  <w:r w:rsidR="009B0A5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F16287E" w14:textId="2EDAF1CE" w:rsidR="00546597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dependent Back Angle Adjustment</w:t>
            </w:r>
          </w:p>
          <w:p w14:paraId="2C4CD4C7" w14:textId="7D84C791" w:rsidR="00546597" w:rsidRPr="00546597" w:rsidRDefault="009972C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Fixed Seat</w:t>
            </w:r>
          </w:p>
          <w:p w14:paraId="0093E7BC" w14:textId="486F9791" w:rsidR="00546597" w:rsidRPr="009972C7" w:rsidRDefault="009972C7" w:rsidP="009972C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Height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42BFD95E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9B0A5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7C166ADE" w14:textId="0B1F23EF" w:rsidR="009972C7" w:rsidRPr="009972C7" w:rsidRDefault="009972C7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9972C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20”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D</w:t>
            </w:r>
            <w:r w:rsidRPr="009972C7">
              <w:rPr>
                <w:rFonts w:ascii="Calibri Light" w:hAnsi="Calibri Light" w:cs="Times"/>
                <w:sz w:val="20"/>
                <w:szCs w:val="22"/>
                <w:lang w:val="en-US"/>
              </w:rPr>
              <w:t>iameter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Aluminum, Height Adjustable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; 1 ¾” Foot Platform</w:t>
            </w:r>
          </w:p>
          <w:p w14:paraId="51E19605" w14:textId="56D1A37E" w:rsidR="00D23285" w:rsidRPr="00D23285" w:rsidRDefault="009972C7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 ¼” Glides</w:t>
            </w:r>
          </w:p>
          <w:p w14:paraId="23ACEE87" w14:textId="553DC412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6DE7E847" w:rsidR="00546597" w:rsidRDefault="009972C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Lock-on Urethane Casters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LON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80EEFF6" w14:textId="48C98C7F" w:rsidR="007F545A" w:rsidRPr="007F545A" w:rsidRDefault="009972C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Lock-off Urethane 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Casters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LOF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1FB44F" w14:textId="1655222E" w:rsidR="009972C7" w:rsidRDefault="009972C7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Wheel Nylon Casters [NC]</w:t>
            </w:r>
          </w:p>
          <w:p w14:paraId="067EE418" w14:textId="21510EA3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1B682C75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3AFE2586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9B0A5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5E0EE0CC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1217A1AF" w14:textId="156E56C8" w:rsidR="00A10143" w:rsidRDefault="00A1014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542E764F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5B0CEC57" w14:textId="03BDE3C2" w:rsidR="009972C7" w:rsidRDefault="009972C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Dedicated Task Mechanism [DT2]</w:t>
            </w:r>
          </w:p>
          <w:p w14:paraId="67525832" w14:textId="152E91DD" w:rsidR="00FB7C13" w:rsidRPr="00EE1E1B" w:rsidRDefault="009B0A5B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noProof/>
                <w:sz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9734096" wp14:editId="792AD044">
                  <wp:simplePos x="0" y="0"/>
                  <wp:positionH relativeFrom="page">
                    <wp:posOffset>1644650</wp:posOffset>
                  </wp:positionH>
                  <wp:positionV relativeFrom="page">
                    <wp:posOffset>3981450</wp:posOffset>
                  </wp:positionV>
                  <wp:extent cx="1447800" cy="255524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316" y="21417"/>
                      <wp:lineTo x="213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Centric-TB-CH-TCL360-408x720-293e315d-365b-4f67-a8ca-78e2700b36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55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C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348CB5FE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3E7B3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3E7B3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3E7B3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040FDDF" w14:textId="186193AE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A10143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A1014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10 ¾ 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cu. ft.</w:t>
            </w:r>
          </w:p>
          <w:p w14:paraId="452DB857" w14:textId="7B8A98F9" w:rsidR="0071644F" w:rsidRPr="0071644F" w:rsidRDefault="0071644F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</w:p>
        </w:tc>
        <w:bookmarkStart w:id="0" w:name="_GoBack"/>
        <w:bookmarkEnd w:id="0"/>
      </w:tr>
    </w:tbl>
    <w:p w14:paraId="74EF84E6" w14:textId="085D598C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A8F84" w14:textId="77777777" w:rsidR="008A4638" w:rsidRDefault="008A4638" w:rsidP="004B2BF3">
      <w:pPr>
        <w:spacing w:after="0" w:line="240" w:lineRule="auto"/>
      </w:pPr>
      <w:r>
        <w:separator/>
      </w:r>
    </w:p>
  </w:endnote>
  <w:endnote w:type="continuationSeparator" w:id="0">
    <w:p w14:paraId="0DE9E379" w14:textId="77777777" w:rsidR="008A4638" w:rsidRDefault="008A4638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8A4638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214296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7D64D" w14:textId="77777777" w:rsidR="008A4638" w:rsidRDefault="008A4638" w:rsidP="004B2BF3">
      <w:pPr>
        <w:spacing w:after="0" w:line="240" w:lineRule="auto"/>
      </w:pPr>
      <w:r>
        <w:separator/>
      </w:r>
    </w:p>
  </w:footnote>
  <w:footnote w:type="continuationSeparator" w:id="0">
    <w:p w14:paraId="6EEAC655" w14:textId="77777777" w:rsidR="008A4638" w:rsidRDefault="008A4638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14296"/>
    <w:rsid w:val="0024716C"/>
    <w:rsid w:val="003025D5"/>
    <w:rsid w:val="0034012F"/>
    <w:rsid w:val="003416D7"/>
    <w:rsid w:val="003E7B33"/>
    <w:rsid w:val="003F34A3"/>
    <w:rsid w:val="00401A57"/>
    <w:rsid w:val="004527F8"/>
    <w:rsid w:val="004B2BF3"/>
    <w:rsid w:val="004E363D"/>
    <w:rsid w:val="00546597"/>
    <w:rsid w:val="005645BD"/>
    <w:rsid w:val="005761E8"/>
    <w:rsid w:val="005E0892"/>
    <w:rsid w:val="005F67ED"/>
    <w:rsid w:val="0061742E"/>
    <w:rsid w:val="006265B9"/>
    <w:rsid w:val="00631E03"/>
    <w:rsid w:val="006A5BE6"/>
    <w:rsid w:val="0071644F"/>
    <w:rsid w:val="0073086A"/>
    <w:rsid w:val="00730C08"/>
    <w:rsid w:val="0073774F"/>
    <w:rsid w:val="007716CC"/>
    <w:rsid w:val="007A39F5"/>
    <w:rsid w:val="007A7676"/>
    <w:rsid w:val="007F545A"/>
    <w:rsid w:val="008510AE"/>
    <w:rsid w:val="008A050A"/>
    <w:rsid w:val="008A4638"/>
    <w:rsid w:val="008B0AD8"/>
    <w:rsid w:val="008D4646"/>
    <w:rsid w:val="009307B1"/>
    <w:rsid w:val="009972C7"/>
    <w:rsid w:val="00997332"/>
    <w:rsid w:val="009B0A5B"/>
    <w:rsid w:val="009C7271"/>
    <w:rsid w:val="00A10143"/>
    <w:rsid w:val="00A42E3E"/>
    <w:rsid w:val="00A47682"/>
    <w:rsid w:val="00A73D24"/>
    <w:rsid w:val="00AA33DF"/>
    <w:rsid w:val="00AA788E"/>
    <w:rsid w:val="00AB4149"/>
    <w:rsid w:val="00AE1CBA"/>
    <w:rsid w:val="00BC30B4"/>
    <w:rsid w:val="00CE706C"/>
    <w:rsid w:val="00D23285"/>
    <w:rsid w:val="00D3109C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E6764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2020-08-14T17:37:00Z</dcterms:created>
  <dcterms:modified xsi:type="dcterms:W3CDTF">2020-09-02T19:46:00Z</dcterms:modified>
</cp:coreProperties>
</file>